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A512F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ПОДОВИННОГО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2E1AEA">
      <w:pPr>
        <w:jc w:val="right"/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5A11A1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5A11A1">
        <w:rPr>
          <w:sz w:val="28"/>
          <w:szCs w:val="28"/>
        </w:rPr>
        <w:t>64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A512FF">
        <w:rPr>
          <w:sz w:val="28"/>
          <w:szCs w:val="28"/>
        </w:rPr>
        <w:t>ешение Совета депутатов Подовинного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A512FF">
        <w:rPr>
          <w:sz w:val="28"/>
          <w:szCs w:val="28"/>
        </w:rPr>
        <w:t>28.12.2020 № 22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 xml:space="preserve">Об </w:t>
      </w:r>
      <w:r w:rsidR="004B095F">
        <w:rPr>
          <w:sz w:val="28"/>
          <w:szCs w:val="28"/>
        </w:rPr>
        <w:t>утверждении Положения о</w:t>
      </w:r>
      <w:r w:rsidR="00B5683A">
        <w:rPr>
          <w:sz w:val="28"/>
          <w:szCs w:val="28"/>
        </w:rPr>
        <w:t xml:space="preserve"> </w:t>
      </w:r>
      <w:r w:rsidR="00587F14">
        <w:rPr>
          <w:sz w:val="28"/>
          <w:szCs w:val="28"/>
        </w:rPr>
        <w:t>р</w:t>
      </w:r>
      <w:r w:rsidR="004B095F" w:rsidRPr="00E16CF7">
        <w:rPr>
          <w:sz w:val="28"/>
          <w:szCs w:val="28"/>
        </w:rPr>
        <w:t>еализации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A512FF">
        <w:rPr>
          <w:sz w:val="28"/>
          <w:szCs w:val="28"/>
        </w:rPr>
        <w:t>а территории Подовинного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Законом  Челябинской  области 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>20 года № 288-ЗО «</w:t>
      </w:r>
      <w:r w:rsidRPr="00595F8D">
        <w:rPr>
          <w:sz w:val="28"/>
          <w:szCs w:val="28"/>
        </w:rPr>
        <w:t>О</w:t>
      </w:r>
      <w:r w:rsidR="002E1AEA">
        <w:rPr>
          <w:sz w:val="28"/>
          <w:szCs w:val="28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A512FF">
        <w:rPr>
          <w:sz w:val="28"/>
          <w:szCs w:val="28"/>
        </w:rPr>
        <w:t xml:space="preserve"> Совет депутатов Подовинного</w:t>
      </w:r>
      <w:r w:rsidR="00974ECA">
        <w:rPr>
          <w:sz w:val="28"/>
          <w:szCs w:val="28"/>
        </w:rPr>
        <w:t xml:space="preserve"> сельского поселения </w:t>
      </w:r>
    </w:p>
    <w:p w:rsidR="006750A3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357D" w:rsidRPr="00595F8D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инициативных проектов </w:t>
      </w:r>
      <w:r w:rsidR="00A512FF">
        <w:rPr>
          <w:sz w:val="28"/>
          <w:szCs w:val="28"/>
        </w:rPr>
        <w:t>на территории Подовинного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>, утвержденное ре</w:t>
      </w:r>
      <w:r w:rsidR="00A512FF">
        <w:rPr>
          <w:sz w:val="28"/>
          <w:szCs w:val="28"/>
        </w:rPr>
        <w:t>шением Совета депутатов Подовинного</w:t>
      </w:r>
      <w:r w:rsidR="002E1AEA">
        <w:rPr>
          <w:sz w:val="28"/>
          <w:szCs w:val="28"/>
        </w:rPr>
        <w:t xml:space="preserve"> сельского поселения</w:t>
      </w:r>
      <w:r w:rsidR="00A512FF">
        <w:rPr>
          <w:sz w:val="28"/>
          <w:szCs w:val="28"/>
        </w:rPr>
        <w:t xml:space="preserve"> № 22 от 28</w:t>
      </w:r>
      <w:r w:rsidR="00535DAE">
        <w:rPr>
          <w:sz w:val="28"/>
          <w:szCs w:val="28"/>
        </w:rPr>
        <w:t xml:space="preserve">.12.2020г.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2E1AEA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12 Положения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год.»;</w:t>
      </w:r>
    </w:p>
    <w:p w:rsidR="00BD3DDF" w:rsidRDefault="00BD3DDF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Положение пунктом 14.1 следующего содержания:</w:t>
      </w:r>
    </w:p>
    <w:p w:rsidR="00BD3DD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>14.1. 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инициативный проект возвращается местной администрацией инициатору проекта. В случае 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lastRenderedPageBreak/>
        <w:t>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отбора.</w:t>
      </w:r>
      <w:r w:rsidR="003758B8">
        <w:rPr>
          <w:rFonts w:eastAsia="Times New Roman"/>
          <w:color w:val="auto"/>
          <w:sz w:val="28"/>
          <w:szCs w:val="28"/>
          <w:lang w:eastAsia="ru-RU"/>
        </w:rPr>
        <w:t>»;</w:t>
      </w:r>
    </w:p>
    <w:p w:rsidR="00F454CA" w:rsidRDefault="00F454CA" w:rsidP="00BD3DD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1.3. </w:t>
      </w:r>
      <w:r>
        <w:rPr>
          <w:sz w:val="28"/>
          <w:szCs w:val="28"/>
        </w:rPr>
        <w:t>дополнить Положение пунктом 14.2 следующего содержания:</w:t>
      </w:r>
    </w:p>
    <w:p w:rsidR="00F454CA" w:rsidRPr="00BD3DD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F454CA">
        <w:rPr>
          <w:rFonts w:eastAsia="Times New Roman"/>
          <w:color w:val="auto"/>
          <w:sz w:val="28"/>
          <w:szCs w:val="28"/>
          <w:lang w:eastAsia="ru-RU"/>
        </w:rPr>
        <w:t>14.2. В случае,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проекта.»;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4CA">
        <w:rPr>
          <w:sz w:val="28"/>
          <w:szCs w:val="28"/>
        </w:rPr>
        <w:t>4</w:t>
      </w:r>
      <w:r>
        <w:rPr>
          <w:sz w:val="28"/>
          <w:szCs w:val="28"/>
        </w:rPr>
        <w:t>. пункт 15 Положения 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«Инициативный проект подлежит обязательному рассмотрению местной администрацией в течении сорока пяти календарных дней после окончания срока. Предусмотренного </w:t>
      </w:r>
      <w:r w:rsidR="00866456">
        <w:rPr>
          <w:sz w:val="28"/>
          <w:szCs w:val="28"/>
        </w:rPr>
        <w:t>пунктом 12 настоящего Положения, с учетом принятия решения  в соответствии с пунктом 19 настоящего Положения.</w:t>
      </w:r>
      <w:r>
        <w:rPr>
          <w:sz w:val="28"/>
          <w:szCs w:val="28"/>
        </w:rPr>
        <w:t>»;</w:t>
      </w:r>
    </w:p>
    <w:p w:rsidR="00323FF1" w:rsidRPr="006750A3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4CA">
        <w:rPr>
          <w:sz w:val="28"/>
          <w:szCs w:val="28"/>
        </w:rPr>
        <w:t>5</w:t>
      </w:r>
      <w:r w:rsidR="00323FF1">
        <w:rPr>
          <w:sz w:val="28"/>
          <w:szCs w:val="28"/>
        </w:rPr>
        <w:t xml:space="preserve">. в пункте 25 Положения  слова </w:t>
      </w:r>
      <w:r w:rsidR="00323FF1" w:rsidRPr="006750A3">
        <w:rPr>
          <w:sz w:val="28"/>
          <w:szCs w:val="28"/>
        </w:rPr>
        <w:t>«муниципальной конкурсной комиссией (далее – комиссия)»  заменить словом «комиссия»;</w:t>
      </w:r>
    </w:p>
    <w:p w:rsidR="00323FF1" w:rsidRPr="006750A3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1.</w:t>
      </w:r>
      <w:r w:rsidR="00F454CA" w:rsidRPr="006750A3">
        <w:rPr>
          <w:sz w:val="28"/>
          <w:szCs w:val="28"/>
        </w:rPr>
        <w:t>6</w:t>
      </w:r>
      <w:r w:rsidRPr="006750A3">
        <w:rPr>
          <w:sz w:val="28"/>
          <w:szCs w:val="28"/>
        </w:rPr>
        <w:t>. в пункте 25 Положения слово «ежегодно» исключить;</w:t>
      </w:r>
    </w:p>
    <w:p w:rsidR="00323FF1" w:rsidRDefault="00323FF1" w:rsidP="00323F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F454CA">
        <w:rPr>
          <w:sz w:val="26"/>
          <w:szCs w:val="26"/>
        </w:rPr>
        <w:t>7</w:t>
      </w:r>
      <w:r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595F8D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6750A3">
        <w:rPr>
          <w:sz w:val="28"/>
          <w:szCs w:val="28"/>
        </w:rPr>
        <w:t>пунктом 14.1 и пунктом 14.2  настоящего Положения,</w:t>
      </w:r>
      <w:r w:rsidRPr="006750A3">
        <w:rPr>
          <w:sz w:val="28"/>
          <w:szCs w:val="28"/>
        </w:rPr>
        <w:t xml:space="preserve"> и возвращает инициативный проект инициатору проекта</w:t>
      </w:r>
      <w:r w:rsidR="00BD3DDF" w:rsidRPr="006750A3">
        <w:rPr>
          <w:sz w:val="28"/>
          <w:szCs w:val="28"/>
        </w:rPr>
        <w:t>.</w:t>
      </w:r>
      <w:r w:rsidRPr="006750A3">
        <w:rPr>
          <w:sz w:val="28"/>
          <w:szCs w:val="28"/>
        </w:rPr>
        <w:t>»;</w:t>
      </w:r>
    </w:p>
    <w:p w:rsidR="00BD3DDF" w:rsidRDefault="006750A3" w:rsidP="00675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4 к Положению изложить в новой редакции (приложение к настоящему решению).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535DAE">
        <w:rPr>
          <w:color w:val="FF0000"/>
          <w:sz w:val="28"/>
          <w:szCs w:val="28"/>
        </w:rPr>
        <w:t xml:space="preserve">с </w:t>
      </w:r>
      <w:r w:rsidR="00535DAE" w:rsidRPr="00535DAE">
        <w:rPr>
          <w:color w:val="FF0000"/>
          <w:sz w:val="28"/>
          <w:szCs w:val="28"/>
        </w:rPr>
        <w:t xml:space="preserve">момента подписания </w:t>
      </w:r>
      <w:r w:rsidRPr="00535DAE">
        <w:rPr>
          <w:color w:val="FF0000"/>
          <w:sz w:val="28"/>
          <w:szCs w:val="28"/>
        </w:rPr>
        <w:t>1 января 202</w:t>
      </w:r>
      <w:r w:rsidR="00A512FF">
        <w:rPr>
          <w:color w:val="FF0000"/>
          <w:sz w:val="28"/>
          <w:szCs w:val="28"/>
        </w:rPr>
        <w:t>2</w:t>
      </w:r>
      <w:r w:rsidRPr="00595F8D">
        <w:rPr>
          <w:sz w:val="28"/>
          <w:szCs w:val="28"/>
        </w:rPr>
        <w:t xml:space="preserve"> года.</w:t>
      </w:r>
    </w:p>
    <w:p w:rsidR="006750A3" w:rsidRPr="00595F8D" w:rsidRDefault="006750A3" w:rsidP="0033357D">
      <w:pPr>
        <w:ind w:firstLine="708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595F8D" w:rsidRDefault="0033357D" w:rsidP="0033357D">
      <w:pPr>
        <w:ind w:firstLine="708"/>
        <w:jc w:val="both"/>
        <w:rPr>
          <w:sz w:val="28"/>
          <w:szCs w:val="28"/>
        </w:rPr>
      </w:pPr>
      <w:r w:rsidRPr="002E1AEA">
        <w:rPr>
          <w:sz w:val="28"/>
          <w:szCs w:val="28"/>
        </w:rPr>
        <w:t>3. Настоящее решение подлежит</w:t>
      </w:r>
      <w:r w:rsidRPr="003D254F">
        <w:rPr>
          <w:color w:val="FF0000"/>
          <w:sz w:val="28"/>
          <w:szCs w:val="28"/>
        </w:rPr>
        <w:t xml:space="preserve">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A512FF">
        <w:rPr>
          <w:sz w:val="28"/>
          <w:szCs w:val="28"/>
        </w:rPr>
        <w:t>Подовинного</w:t>
      </w:r>
      <w:r w:rsidR="003D25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A512FF">
        <w:rPr>
          <w:sz w:val="28"/>
          <w:szCs w:val="28"/>
        </w:rPr>
        <w:t xml:space="preserve"> Подовинного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A512FF">
        <w:rPr>
          <w:sz w:val="28"/>
          <w:szCs w:val="28"/>
        </w:rPr>
        <w:t>Подовинного</w:t>
      </w:r>
    </w:p>
    <w:p w:rsidR="0033357D" w:rsidRDefault="00782EFD" w:rsidP="002E1AEA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</w:t>
      </w:r>
      <w:r w:rsidR="00A512FF">
        <w:rPr>
          <w:sz w:val="28"/>
          <w:szCs w:val="28"/>
        </w:rPr>
        <w:t xml:space="preserve">                           Н.С.Шмидт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 w:rsidR="00E72C7E">
        <w:rPr>
          <w:sz w:val="28"/>
          <w:szCs w:val="28"/>
        </w:rPr>
        <w:t xml:space="preserve"> </w:t>
      </w:r>
    </w:p>
    <w:p w:rsidR="0033357D" w:rsidRDefault="00E72C7E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  <w:r w:rsidR="0033357D">
        <w:rPr>
          <w:sz w:val="28"/>
          <w:szCs w:val="28"/>
        </w:rPr>
        <w:t xml:space="preserve"> </w:t>
      </w:r>
    </w:p>
    <w:p w:rsidR="0033357D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5A11A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20.01.</w:t>
      </w:r>
      <w:r w:rsidR="0033357D" w:rsidRPr="003C390B">
        <w:rPr>
          <w:sz w:val="28"/>
          <w:szCs w:val="28"/>
        </w:rPr>
        <w:t xml:space="preserve"> 20</w:t>
      </w:r>
      <w:r w:rsidR="006750A3">
        <w:rPr>
          <w:sz w:val="28"/>
          <w:szCs w:val="28"/>
        </w:rPr>
        <w:t>22</w:t>
      </w:r>
      <w:r w:rsidR="0033357D" w:rsidRPr="003C390B">
        <w:rPr>
          <w:sz w:val="28"/>
          <w:szCs w:val="28"/>
        </w:rPr>
        <w:t xml:space="preserve"> г.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№</w:t>
      </w:r>
      <w:r w:rsidR="00470E72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521" w:rsidRPr="00595F8D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95F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реализации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инициативных проектов на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Борового сельского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Октябрьского 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521" w:rsidRDefault="00C4252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2552" w:rsidRPr="003C390B" w:rsidRDefault="00732552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671"/>
        <w:gridCol w:w="2849"/>
      </w:tblGrid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N</w:t>
            </w:r>
          </w:p>
          <w:p w:rsidR="00732552" w:rsidRPr="002442A8" w:rsidRDefault="00732552" w:rsidP="00B87760">
            <w:pPr>
              <w:pStyle w:val="af1"/>
              <w:jc w:val="center"/>
            </w:pPr>
            <w:r w:rsidRPr="002442A8">
              <w:t>п/п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Наименование критерия конкурсного отбора инициативных проектов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Приоритетные направления реализации инициативных проектов: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обустройства объектов социальной инфраструктуры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дорожная деятельность в отношении автомобильных дорог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иные направления, связанные с решением вопросов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Актуальность проблемы: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до 1000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60 процентов и более,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до 59,99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до 44,99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1001 жителя до 5000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и более, но не менее 600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30 процентов до 44,99 процента, но не менее 450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29,99 процента, но не менее 200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5001 жителя до 10000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40 процентов и более, но не менее 2250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25 процентов до 39,99 процента, но не менее 1500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13 процентов до 24,99 процента, но не менее 750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12,99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10001 жителя до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и более, но не менее 4000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процента, но не менее 2500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7 процентов до 14,99 процента, но не менее 1300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6,99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более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1,5 процента и более, но не менее 10000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1,49 процента, но не менее 7500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0,5 процента до 0,99 процента, но не менее 3500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0,49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Планируемый (возможный) объем инициативных платежей: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8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 процентов до 7,99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 процентов до 5,99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 процентов до 3,99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инициативных платежей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 xml:space="preserve">от 15 процентов до 19,99 процента стоимости инициативного </w:t>
            </w:r>
            <w:r w:rsidRPr="002442A8">
              <w:lastRenderedPageBreak/>
              <w:t>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  <w:r w:rsidR="00C42521">
              <w:t>»</w:t>
            </w:r>
          </w:p>
        </w:tc>
      </w:tr>
    </w:tbl>
    <w:p w:rsidR="00732552" w:rsidRDefault="00732552" w:rsidP="00732552"/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48" w:rsidRDefault="000B6B48" w:rsidP="004B095F">
      <w:r>
        <w:separator/>
      </w:r>
    </w:p>
  </w:endnote>
  <w:endnote w:type="continuationSeparator" w:id="1">
    <w:p w:rsidR="000B6B48" w:rsidRDefault="000B6B4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48" w:rsidRDefault="000B6B48" w:rsidP="004B095F">
      <w:r>
        <w:separator/>
      </w:r>
    </w:p>
  </w:footnote>
  <w:footnote w:type="continuationSeparator" w:id="1">
    <w:p w:rsidR="000B6B48" w:rsidRDefault="000B6B4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B6B48"/>
    <w:rsid w:val="000C50E2"/>
    <w:rsid w:val="000E17C9"/>
    <w:rsid w:val="000E6706"/>
    <w:rsid w:val="000F7153"/>
    <w:rsid w:val="00102700"/>
    <w:rsid w:val="00135702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0606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75788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A11A1"/>
    <w:rsid w:val="005D0575"/>
    <w:rsid w:val="005D4A9F"/>
    <w:rsid w:val="005F20EB"/>
    <w:rsid w:val="005F7184"/>
    <w:rsid w:val="00653968"/>
    <w:rsid w:val="0066701B"/>
    <w:rsid w:val="006739FE"/>
    <w:rsid w:val="006750A3"/>
    <w:rsid w:val="006A302A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12FF"/>
    <w:rsid w:val="00A5365C"/>
    <w:rsid w:val="00A73389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B45B6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F23"/>
    <w:rsid w:val="00CA3E73"/>
    <w:rsid w:val="00D349CD"/>
    <w:rsid w:val="00D375A9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Юлия Равильевна</cp:lastModifiedBy>
  <cp:revision>5</cp:revision>
  <cp:lastPrinted>2022-01-19T09:11:00Z</cp:lastPrinted>
  <dcterms:created xsi:type="dcterms:W3CDTF">2022-01-13T19:20:00Z</dcterms:created>
  <dcterms:modified xsi:type="dcterms:W3CDTF">2022-01-19T09:11:00Z</dcterms:modified>
</cp:coreProperties>
</file>